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84E4B" w14:textId="7D254B6A" w:rsidR="007656C2" w:rsidRPr="007656C2" w:rsidRDefault="007656C2" w:rsidP="007656C2">
      <w:pPr>
        <w:spacing w:before="360" w:after="240"/>
        <w:jc w:val="center"/>
        <w:rPr>
          <w:rFonts w:ascii="Minion Pro" w:hAnsi="Minion Pro"/>
          <w:b/>
          <w:bCs/>
          <w:sz w:val="36"/>
          <w:szCs w:val="36"/>
          <w:lang w:val="sr-Latn-RS"/>
        </w:rPr>
      </w:pPr>
      <w:bookmarkStart w:id="0" w:name="_Hlk184132773"/>
      <w:r w:rsidRPr="007656C2">
        <w:rPr>
          <w:rFonts w:ascii="Minion Pro" w:hAnsi="Minion Pro"/>
          <w:b/>
          <w:bCs/>
          <w:sz w:val="36"/>
          <w:szCs w:val="36"/>
          <w:lang w:val="sr-Latn-RS"/>
        </w:rPr>
        <w:t xml:space="preserve">UPUTSTVO </w:t>
      </w:r>
      <w:r w:rsidR="002B5EF5">
        <w:rPr>
          <w:rFonts w:ascii="Minion Pro" w:hAnsi="Minion Pro"/>
          <w:b/>
          <w:bCs/>
          <w:sz w:val="36"/>
          <w:szCs w:val="36"/>
          <w:lang w:val="sr-Latn-RS"/>
        </w:rPr>
        <w:t xml:space="preserve">ZA </w:t>
      </w:r>
      <w:r w:rsidRPr="007656C2">
        <w:rPr>
          <w:rFonts w:ascii="Minion Pro" w:hAnsi="Minion Pro"/>
          <w:b/>
          <w:bCs/>
          <w:sz w:val="36"/>
          <w:szCs w:val="36"/>
          <w:lang w:val="sr-Latn-RS"/>
        </w:rPr>
        <w:t>RECENZENT</w:t>
      </w:r>
      <w:r w:rsidR="002B5EF5">
        <w:rPr>
          <w:rFonts w:ascii="Minion Pro" w:hAnsi="Minion Pro"/>
          <w:b/>
          <w:bCs/>
          <w:sz w:val="36"/>
          <w:szCs w:val="36"/>
          <w:lang w:val="sr-Latn-RS"/>
        </w:rPr>
        <w:t>E</w:t>
      </w:r>
    </w:p>
    <w:p w14:paraId="48B05EEC" w14:textId="77777777" w:rsidR="007656C2" w:rsidRPr="007656C2" w:rsidRDefault="007656C2" w:rsidP="007656C2">
      <w:pPr>
        <w:jc w:val="both"/>
        <w:rPr>
          <w:rFonts w:ascii="Minion Pro" w:hAnsi="Minion Pro"/>
          <w:b/>
          <w:bCs/>
          <w:sz w:val="28"/>
          <w:szCs w:val="28"/>
          <w:lang w:val="sr-Latn-RS"/>
        </w:rPr>
      </w:pPr>
      <w:r w:rsidRPr="007656C2">
        <w:rPr>
          <w:rFonts w:ascii="Minion Pro" w:hAnsi="Minion Pro"/>
          <w:b/>
          <w:bCs/>
          <w:sz w:val="28"/>
          <w:szCs w:val="28"/>
          <w:lang w:val="sr-Latn-RS"/>
        </w:rPr>
        <w:t>Izbor recenzenata</w:t>
      </w:r>
    </w:p>
    <w:p w14:paraId="31366F1C" w14:textId="77777777" w:rsidR="007656C2" w:rsidRPr="007656C2" w:rsidRDefault="007656C2" w:rsidP="007656C2">
      <w:p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Recenzenti se biraju na osnovu svog stručnog znanja u oblasti koja se razmatra u rukopisu. Proces selekcije obezbeđuje da recenzenti imaju potrebne kvalifikacije i znanje za rigoroznu i nepristrasnu procenu rukopisa. Faktori koji se uzimaju u obzir pri izboru uključuju:</w:t>
      </w:r>
    </w:p>
    <w:p w14:paraId="105143D1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Akademsku i profesionalnu stručnost relevantnu za sadržaj rukopisa.</w:t>
      </w:r>
    </w:p>
    <w:p w14:paraId="18A356B6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Prethodno iskustvo u akademskom izdavaštvu, kao što su recenziranje sličnih časopisa ili publikovanje u toj oblasti.</w:t>
      </w:r>
    </w:p>
    <w:p w14:paraId="4D4236EB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Nepristrasnost i odsustvo konflikta interesa sa autorima rukopisa.</w:t>
      </w:r>
    </w:p>
    <w:p w14:paraId="0041B50F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Dostupnost da se recenzija završi u razumnom vremenskom roku.</w:t>
      </w:r>
    </w:p>
    <w:p w14:paraId="73CBB233" w14:textId="77777777" w:rsidR="007656C2" w:rsidRPr="007656C2" w:rsidRDefault="007656C2" w:rsidP="007656C2">
      <w:p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U nekim slučajevima, urednici mogu odabrati recenzente na osnovu preporuka autora ili sugestija iz uredništva.</w:t>
      </w:r>
    </w:p>
    <w:p w14:paraId="68803FBE" w14:textId="77777777" w:rsidR="007656C2" w:rsidRPr="007656C2" w:rsidRDefault="007656C2" w:rsidP="007656C2">
      <w:pPr>
        <w:jc w:val="both"/>
        <w:rPr>
          <w:rFonts w:ascii="Minion Pro" w:hAnsi="Minion Pro"/>
          <w:b/>
          <w:bCs/>
          <w:sz w:val="28"/>
          <w:szCs w:val="28"/>
          <w:lang w:val="sr-Latn-RS"/>
        </w:rPr>
      </w:pPr>
      <w:r w:rsidRPr="007656C2">
        <w:rPr>
          <w:rFonts w:ascii="Minion Pro" w:hAnsi="Minion Pro"/>
          <w:b/>
          <w:bCs/>
          <w:sz w:val="28"/>
          <w:szCs w:val="28"/>
          <w:lang w:val="sr-Latn-RS"/>
        </w:rPr>
        <w:t>Broj recenzenata</w:t>
      </w:r>
    </w:p>
    <w:p w14:paraId="1B1A55EF" w14:textId="77777777" w:rsidR="007656C2" w:rsidRPr="007656C2" w:rsidRDefault="007656C2" w:rsidP="007656C2">
      <w:p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 xml:space="preserve">Uobičajeno, svaki rukopis recenziraju </w:t>
      </w:r>
      <w:r w:rsidRPr="007656C2">
        <w:rPr>
          <w:rFonts w:ascii="Minion Pro" w:hAnsi="Minion Pro"/>
          <w:b/>
          <w:bCs/>
          <w:sz w:val="28"/>
          <w:szCs w:val="28"/>
          <w:lang w:val="sr-Latn-RS"/>
        </w:rPr>
        <w:t>dva nezavisna recenzenta</w:t>
      </w:r>
      <w:r w:rsidRPr="007656C2">
        <w:rPr>
          <w:rFonts w:ascii="Minion Pro" w:hAnsi="Minion Pro"/>
          <w:sz w:val="28"/>
          <w:szCs w:val="28"/>
          <w:lang w:val="sr-Latn-RS"/>
        </w:rPr>
        <w:t>, kako bi se obezbedila uravnotežena i pravična procena. To doprinosi da se pruži sveobuhvatna i nepristrasna evaluacija rukopisa, čime se osigurava da svi aspekti rada budu adekvatno pregledani.</w:t>
      </w:r>
    </w:p>
    <w:p w14:paraId="5C5F799B" w14:textId="77777777" w:rsidR="007656C2" w:rsidRPr="007656C2" w:rsidRDefault="007656C2" w:rsidP="007656C2">
      <w:pPr>
        <w:jc w:val="both"/>
        <w:rPr>
          <w:rFonts w:ascii="Minion Pro" w:hAnsi="Minion Pro"/>
          <w:b/>
          <w:bCs/>
          <w:sz w:val="28"/>
          <w:szCs w:val="28"/>
          <w:lang w:val="sr-Latn-RS"/>
        </w:rPr>
      </w:pPr>
      <w:r w:rsidRPr="007656C2">
        <w:rPr>
          <w:rFonts w:ascii="Minion Pro" w:hAnsi="Minion Pro"/>
          <w:b/>
          <w:bCs/>
          <w:sz w:val="28"/>
          <w:szCs w:val="28"/>
          <w:lang w:val="sr-Latn-RS"/>
        </w:rPr>
        <w:t>Odgovornost recenzenata</w:t>
      </w:r>
    </w:p>
    <w:p w14:paraId="55C90999" w14:textId="77777777" w:rsidR="007656C2" w:rsidRPr="007656C2" w:rsidRDefault="007656C2" w:rsidP="007656C2">
      <w:p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Recenzenti igraju ključnu ulogu u održavanju kvaliteta i integriteta akademskog izdavaštva. Njihove primarne odgovornosti uključuju:</w:t>
      </w:r>
    </w:p>
    <w:p w14:paraId="1C8207B4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Temeljnu ocenu rukopisa u pogledu značaja, originalnosti, metodologije i tačnosti.</w:t>
      </w:r>
    </w:p>
    <w:p w14:paraId="436E450E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Pružanje konstruktivne povratne informacije autorima, kako bi poboljšali jasnoća, kvalitet i naučna rigoroznost rukopisa.</w:t>
      </w:r>
    </w:p>
    <w:p w14:paraId="785BFA8E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Identifikovanje slabosti ili nedostataka u rukopisu koji bi mogli uticati na njegovu validnost, reprodukovanje ili tumačenje.</w:t>
      </w:r>
    </w:p>
    <w:p w14:paraId="7BA81CEF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lastRenderedPageBreak/>
        <w:t>Preporuku odluke o rukopisu, uključujući njegovo prihvatanje, reviziju (manju ili veću) ili odbijanje, na osnovu recenzije.</w:t>
      </w:r>
    </w:p>
    <w:p w14:paraId="7B6AE6B2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Prijavu bilo kakvog konflikta interesa ili pristrasnosti koja bi mogla uticati na proces recenziranja.</w:t>
      </w:r>
    </w:p>
    <w:p w14:paraId="4F212DD4" w14:textId="77777777" w:rsidR="007656C2" w:rsidRPr="007656C2" w:rsidRDefault="007656C2" w:rsidP="007656C2">
      <w:pPr>
        <w:jc w:val="both"/>
        <w:rPr>
          <w:rFonts w:ascii="Minion Pro" w:hAnsi="Minion Pro"/>
          <w:b/>
          <w:bCs/>
          <w:sz w:val="28"/>
          <w:szCs w:val="28"/>
          <w:lang w:val="sr-Latn-RS"/>
        </w:rPr>
      </w:pPr>
      <w:r w:rsidRPr="007656C2">
        <w:rPr>
          <w:rFonts w:ascii="Minion Pro" w:hAnsi="Minion Pro"/>
          <w:b/>
          <w:bCs/>
          <w:sz w:val="28"/>
          <w:szCs w:val="28"/>
          <w:lang w:val="sr-Latn-RS"/>
        </w:rPr>
        <w:t>Etika recenziranja</w:t>
      </w:r>
    </w:p>
    <w:p w14:paraId="46E7FEE6" w14:textId="77777777" w:rsidR="007656C2" w:rsidRPr="007656C2" w:rsidRDefault="007656C2" w:rsidP="007656C2">
      <w:p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Recenzenti moraju da se pridržavaju visokih etičkih standarda tokom procesa recenziranja, uključujući:</w:t>
      </w:r>
    </w:p>
    <w:p w14:paraId="4D2A9213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Objektivnost. Recenzenti treba da pruže nepristrasnu procenu rukopisa. Recenzije treba da se baziraju na kvalitetu istraživanja, a ne na ličnim mišljenjima ili preferencijama.</w:t>
      </w:r>
    </w:p>
    <w:p w14:paraId="7532B88B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Pravednost. Svi autori treba da budu tretirani ravnopravno, a recenzije treba da se zasnivaju na sadržaju rukopisa, a ne na identitetu autora.</w:t>
      </w:r>
    </w:p>
    <w:p w14:paraId="35DE9DF0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Poštovanje intelektualne svojine. Recenzenti ne smeju plagirati i ne smeju da koriste ili šire ideje, podatke ili materijale iz rukopisa bez odgovarajućeg citiranja.</w:t>
      </w:r>
    </w:p>
    <w:p w14:paraId="385DDA54" w14:textId="77777777" w:rsidR="007656C2" w:rsidRPr="007656C2" w:rsidRDefault="007656C2" w:rsidP="007656C2">
      <w:pPr>
        <w:jc w:val="both"/>
        <w:rPr>
          <w:rFonts w:ascii="Minion Pro" w:hAnsi="Minion Pro"/>
          <w:b/>
          <w:bCs/>
          <w:sz w:val="28"/>
          <w:szCs w:val="28"/>
          <w:lang w:val="sr-Latn-RS"/>
        </w:rPr>
      </w:pPr>
      <w:r w:rsidRPr="007656C2">
        <w:rPr>
          <w:rFonts w:ascii="Minion Pro" w:hAnsi="Minion Pro"/>
          <w:b/>
          <w:bCs/>
          <w:sz w:val="28"/>
          <w:szCs w:val="28"/>
          <w:lang w:val="sr-Latn-RS"/>
        </w:rPr>
        <w:t>Konflikt interesa</w:t>
      </w:r>
    </w:p>
    <w:p w14:paraId="038D8FB4" w14:textId="77777777" w:rsidR="007656C2" w:rsidRPr="007656C2" w:rsidRDefault="007656C2" w:rsidP="007656C2">
      <w:p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Recenzenti moraju da otkriju bilo koji konflikt interesa koji može da naruši njihovu procenu rukopisa. Takav konflikt može uključivati:</w:t>
      </w:r>
    </w:p>
    <w:p w14:paraId="68CE8EEE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Lične veze sa autorima (npr. porodica, bliski prijatelji).</w:t>
      </w:r>
    </w:p>
    <w:p w14:paraId="574E368C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Akademske ili profesionalne rivalitete koji mogu stvoriti pristrasnost.</w:t>
      </w:r>
    </w:p>
    <w:p w14:paraId="6E8F7CE3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Finansijske ili komercijalne interese u vezi sa temom rukopisa.</w:t>
      </w:r>
    </w:p>
    <w:p w14:paraId="11B6FD1D" w14:textId="77777777" w:rsidR="007656C2" w:rsidRPr="007656C2" w:rsidRDefault="007656C2" w:rsidP="007656C2">
      <w:p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Ako recenzent smatra da ne može da pruži nepristrasnu evaluaciju zbog nekog od navedenih konflikata, treba da se povuče iz procesa recenzije.</w:t>
      </w:r>
    </w:p>
    <w:p w14:paraId="341903B3" w14:textId="77777777" w:rsidR="007656C2" w:rsidRPr="007656C2" w:rsidRDefault="007656C2" w:rsidP="007656C2">
      <w:pPr>
        <w:jc w:val="both"/>
        <w:rPr>
          <w:rFonts w:ascii="Minion Pro" w:hAnsi="Minion Pro"/>
          <w:b/>
          <w:bCs/>
          <w:sz w:val="28"/>
          <w:szCs w:val="28"/>
          <w:lang w:val="sr-Latn-RS"/>
        </w:rPr>
      </w:pPr>
      <w:r w:rsidRPr="007656C2">
        <w:rPr>
          <w:rFonts w:ascii="Minion Pro" w:hAnsi="Minion Pro"/>
          <w:b/>
          <w:bCs/>
          <w:sz w:val="28"/>
          <w:szCs w:val="28"/>
          <w:lang w:val="sr-Latn-RS"/>
        </w:rPr>
        <w:t>Poverljivost postupka i podnetih materijala</w:t>
      </w:r>
    </w:p>
    <w:p w14:paraId="3EAFAC6A" w14:textId="77777777" w:rsidR="007656C2" w:rsidRPr="007656C2" w:rsidRDefault="007656C2" w:rsidP="007656C2">
      <w:p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Recenzija je poverljiv proces, i recenzenti moraju da poštuju poverljivost rukopisa i svih povezanih materijala. Recenzenti su obavezni da:</w:t>
      </w:r>
    </w:p>
    <w:p w14:paraId="747635CC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Ne dele niti diskutuju o rukopisu ili njegovom sadržaju sa drugima izvan procesa recenziranja.</w:t>
      </w:r>
    </w:p>
    <w:p w14:paraId="75FAC466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Koriste rukopis isključivo u svrhu evaluacije, a ne za ličnu ili profesionalnu korist.</w:t>
      </w:r>
    </w:p>
    <w:p w14:paraId="304D6F79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Ne zadržavaju kopije rukopisa ili bilo koji autorov materijal nakon što je recenzija okončana, osim ako to nije izričito dozvoljeno od strane Redakcije.</w:t>
      </w:r>
    </w:p>
    <w:p w14:paraId="25BA3685" w14:textId="77777777" w:rsidR="007656C2" w:rsidRPr="007656C2" w:rsidRDefault="007656C2" w:rsidP="007656C2">
      <w:pPr>
        <w:jc w:val="both"/>
        <w:rPr>
          <w:rFonts w:ascii="Minion Pro" w:hAnsi="Minion Pro"/>
          <w:b/>
          <w:bCs/>
          <w:sz w:val="28"/>
          <w:szCs w:val="28"/>
          <w:lang w:val="sr-Latn-RS"/>
        </w:rPr>
      </w:pPr>
      <w:r w:rsidRPr="007656C2">
        <w:rPr>
          <w:rFonts w:ascii="Minion Pro" w:hAnsi="Minion Pro"/>
          <w:b/>
          <w:bCs/>
          <w:sz w:val="28"/>
          <w:szCs w:val="28"/>
          <w:lang w:val="sr-Latn-RS"/>
        </w:rPr>
        <w:t>Postupak kada recenzent želi da predloži korecenzenta</w:t>
      </w:r>
    </w:p>
    <w:p w14:paraId="73CA63AE" w14:textId="77777777" w:rsidR="007656C2" w:rsidRPr="007656C2" w:rsidRDefault="007656C2" w:rsidP="007656C2">
      <w:p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U određenim okolnostima, recenzent može želeti da predloži korecenzenta (drugog stručnjaka) kako bi pomogao u proceni rukopisa. Ovo se može uraditi ako:</w:t>
      </w:r>
    </w:p>
    <w:p w14:paraId="365F0279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Recenzent smatra da nema dovoljno stručnosti u određenom delu rukopisa.</w:t>
      </w:r>
    </w:p>
    <w:p w14:paraId="75EEA3F6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Recenzent nije u mogućnosti da završi recenziju zbog vremenskih ograničenja ili drugih opravdanih razloga.</w:t>
      </w:r>
    </w:p>
    <w:p w14:paraId="5F15038F" w14:textId="77777777" w:rsidR="007656C2" w:rsidRPr="007656C2" w:rsidRDefault="007656C2" w:rsidP="007656C2">
      <w:p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Ako recenzent želi da predloži korecenzenta, treba da:</w:t>
      </w:r>
    </w:p>
    <w:p w14:paraId="44367411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Zatraži odobrenje od urednika pre nego što uključi treću stranu.</w:t>
      </w:r>
    </w:p>
    <w:p w14:paraId="780F9853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Vodi računa o tome da korecenzent ispunjava iste etičke i profesionalne standarde.</w:t>
      </w:r>
    </w:p>
    <w:p w14:paraId="0953946D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Urednik će se starati da predloženi recenzenti ne budu u konfliktu interesa i da su spremni da završe recenziju.</w:t>
      </w:r>
    </w:p>
    <w:p w14:paraId="6671DF34" w14:textId="77777777" w:rsidR="007656C2" w:rsidRPr="007656C2" w:rsidRDefault="007656C2" w:rsidP="007656C2">
      <w:pPr>
        <w:jc w:val="both"/>
        <w:rPr>
          <w:rFonts w:ascii="Minion Pro" w:hAnsi="Minion Pro"/>
          <w:b/>
          <w:bCs/>
          <w:sz w:val="28"/>
          <w:szCs w:val="28"/>
          <w:lang w:val="sr-Latn-RS"/>
        </w:rPr>
      </w:pPr>
      <w:r w:rsidRPr="007656C2">
        <w:rPr>
          <w:rFonts w:ascii="Minion Pro" w:hAnsi="Minion Pro"/>
          <w:b/>
          <w:bCs/>
          <w:sz w:val="28"/>
          <w:szCs w:val="28"/>
          <w:lang w:val="sr-Latn-RS"/>
        </w:rPr>
        <w:t>Kako izvršiti recenziju i raspoloživo vreme</w:t>
      </w:r>
    </w:p>
    <w:p w14:paraId="398CC447" w14:textId="77777777" w:rsidR="007656C2" w:rsidRPr="007656C2" w:rsidRDefault="007656C2" w:rsidP="007656C2">
      <w:p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Recenzenti treba da:</w:t>
      </w:r>
    </w:p>
    <w:p w14:paraId="6852B155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Pruže temeljnu evaluaciju rukopisa, uključujući njegovu strukturu, metodologiju, rezultate i zaključke.</w:t>
      </w:r>
    </w:p>
    <w:p w14:paraId="4769E60A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Osiguraju da rukopis ispunjava etičke smernice i da nije zasnovan na lažnim ili plagiranim podacima.</w:t>
      </w:r>
    </w:p>
    <w:p w14:paraId="44AAF782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Procene jasnoću i čitljivost, kao i da li rukopis adekvatno prenosi svoja saznanja.</w:t>
      </w:r>
    </w:p>
    <w:p w14:paraId="6DE602F3" w14:textId="77777777" w:rsidR="007656C2" w:rsidRPr="007656C2" w:rsidRDefault="007656C2" w:rsidP="007656C2">
      <w:p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 xml:space="preserve">Recenzenti uobičajeno imaju </w:t>
      </w:r>
      <w:r w:rsidRPr="007656C2">
        <w:rPr>
          <w:rFonts w:ascii="Minion Pro" w:hAnsi="Minion Pro"/>
          <w:b/>
          <w:bCs/>
          <w:sz w:val="28"/>
          <w:szCs w:val="28"/>
          <w:lang w:val="sr-Latn-RS"/>
        </w:rPr>
        <w:t>2–4 nedelje</w:t>
      </w:r>
      <w:r w:rsidRPr="007656C2">
        <w:rPr>
          <w:rFonts w:ascii="Minion Pro" w:hAnsi="Minion Pro"/>
          <w:sz w:val="28"/>
          <w:szCs w:val="28"/>
          <w:lang w:val="sr-Latn-RS"/>
        </w:rPr>
        <w:t xml:space="preserve"> da okončaju svoju recenziju. Ako im je potrebno više vremena, treba da se obrate uredništvu i zatraže produžetak. Pravovremene recenzije su ključne za održavanje efikasnog procesa izdavanja.</w:t>
      </w:r>
    </w:p>
    <w:p w14:paraId="2C0C247B" w14:textId="77777777" w:rsidR="007656C2" w:rsidRPr="007656C2" w:rsidRDefault="007656C2" w:rsidP="007656C2">
      <w:pPr>
        <w:jc w:val="both"/>
        <w:rPr>
          <w:rFonts w:ascii="Minion Pro" w:hAnsi="Minion Pro"/>
          <w:b/>
          <w:bCs/>
          <w:sz w:val="28"/>
          <w:szCs w:val="28"/>
          <w:lang w:val="sr-Latn-RS"/>
        </w:rPr>
      </w:pPr>
      <w:r w:rsidRPr="007656C2">
        <w:rPr>
          <w:rFonts w:ascii="Minion Pro" w:hAnsi="Minion Pro"/>
          <w:b/>
          <w:bCs/>
          <w:sz w:val="28"/>
          <w:szCs w:val="28"/>
          <w:lang w:val="sr-Latn-RS"/>
        </w:rPr>
        <w:t>Šta recenzenti treba da urade ako posumnjaju na nepravilnosti u istraživanju ili publikovanju</w:t>
      </w:r>
    </w:p>
    <w:p w14:paraId="68E0546E" w14:textId="77777777" w:rsidR="007656C2" w:rsidRPr="007656C2" w:rsidRDefault="007656C2" w:rsidP="007656C2">
      <w:p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Ako recenzenti sumnjaju na nepravilnosti u istraživanju ili publikovanju, treba odmah da obaveste urednika. Ovo uključuje:</w:t>
      </w:r>
    </w:p>
    <w:p w14:paraId="0113E053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Plagiranje (npr. kopiranje podataka, teksta ili ideja bez odgovarajućeg citiranja).</w:t>
      </w:r>
    </w:p>
    <w:p w14:paraId="729173E4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Fabrikovanje ili falsifikovanje podataka.</w:t>
      </w:r>
    </w:p>
    <w:p w14:paraId="5117E452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„Seckanje“ istraživanja (razbijanje istraživanja na više manjih radova kako bi se povećao njihov broj).</w:t>
      </w:r>
    </w:p>
    <w:p w14:paraId="1C9EF1C9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Dupliranje publikacije (slanje istog rada različitim časopisima bez obelodanjivanja ove prakse).</w:t>
      </w:r>
    </w:p>
    <w:p w14:paraId="18AE7740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Sporove u vezi sa autorstvom koji mogu ukazivati na neetičke prakse.</w:t>
      </w:r>
    </w:p>
    <w:p w14:paraId="782193CF" w14:textId="77777777" w:rsidR="007656C2" w:rsidRPr="007656C2" w:rsidRDefault="007656C2" w:rsidP="007656C2">
      <w:p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Recenzenti treba da dokaze o nepravilnostima pruže uredniku, koji će postupiti u skladu sa politikom časopisa i, ako je potrebno, proslediti stvar nadležnim vlastima.</w:t>
      </w:r>
    </w:p>
    <w:p w14:paraId="3B3069EE" w14:textId="77777777" w:rsidR="007656C2" w:rsidRPr="007656C2" w:rsidRDefault="007656C2" w:rsidP="007656C2">
      <w:pPr>
        <w:jc w:val="both"/>
        <w:rPr>
          <w:rFonts w:ascii="Minion Pro" w:hAnsi="Minion Pro"/>
          <w:b/>
          <w:bCs/>
          <w:sz w:val="28"/>
          <w:szCs w:val="28"/>
          <w:lang w:val="sr-Latn-RS"/>
        </w:rPr>
      </w:pPr>
      <w:r w:rsidRPr="007656C2">
        <w:rPr>
          <w:rFonts w:ascii="Minion Pro" w:hAnsi="Minion Pro"/>
          <w:b/>
          <w:bCs/>
          <w:sz w:val="28"/>
          <w:szCs w:val="28"/>
          <w:lang w:val="sr-Latn-RS"/>
        </w:rPr>
        <w:t>Kako pripremiti izveštaj o recenziji</w:t>
      </w:r>
    </w:p>
    <w:p w14:paraId="4B5CA182" w14:textId="77777777" w:rsidR="007656C2" w:rsidRPr="007656C2" w:rsidRDefault="007656C2" w:rsidP="007656C2">
      <w:p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Recenzenti treba da pripreme detaljan izveštaj o recenziji, koji uključuje:</w:t>
      </w:r>
    </w:p>
    <w:p w14:paraId="3BACCE18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Sažetak rukopisa, to jest kratak opis ciljeva istraživanja, metodologije, nalaza i zaključaka.</w:t>
      </w:r>
    </w:p>
    <w:p w14:paraId="6F6B4EB3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Evaluaciju naučne vrednosti, to jest procenu validnosti istraživačkih metoda, rezultata i zaključaka.</w:t>
      </w:r>
    </w:p>
    <w:p w14:paraId="02B71D05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Kvalitete rukopisa, to jest pozitivne aspekte koji treba da budu istaknuti.</w:t>
      </w:r>
    </w:p>
    <w:p w14:paraId="45E1032F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Područja za poboljšanje, to jest osobenu povratnu informaciju o tome gde autori mogu poboljšati svoj rad, uključujući pitanja koja treba razjasniti ili dodatna istraživanja koja treba da se izvedu.</w:t>
      </w:r>
    </w:p>
    <w:p w14:paraId="64440F05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Preporuke, to jest samu odluku o recenziji (prihvatanje, neznatne izmene, znatne izmene, odbijanje) uz obrazloženje preporuke.</w:t>
      </w:r>
    </w:p>
    <w:p w14:paraId="220127B5" w14:textId="77777777" w:rsidR="007656C2" w:rsidRPr="007656C2" w:rsidRDefault="007656C2" w:rsidP="007656C2">
      <w:p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Recenzenti treba da u svojoj povratnoj informaciji budu konstruktivni, nudeći sugestije za poboljšanje rukopisa, uz istovremeno poštovanje i profesionalizam.</w:t>
      </w:r>
    </w:p>
    <w:p w14:paraId="215D0C05" w14:textId="77777777" w:rsidR="007656C2" w:rsidRPr="007656C2" w:rsidRDefault="007656C2" w:rsidP="007656C2">
      <w:pPr>
        <w:jc w:val="both"/>
        <w:rPr>
          <w:rFonts w:ascii="Minion Pro" w:hAnsi="Minion Pro"/>
          <w:b/>
          <w:bCs/>
          <w:sz w:val="28"/>
          <w:szCs w:val="28"/>
          <w:lang w:val="sr-Latn-RS"/>
        </w:rPr>
      </w:pPr>
      <w:r w:rsidRPr="007656C2">
        <w:rPr>
          <w:rFonts w:ascii="Minion Pro" w:hAnsi="Minion Pro"/>
          <w:b/>
          <w:bCs/>
          <w:sz w:val="28"/>
          <w:szCs w:val="28"/>
          <w:lang w:val="sr-Latn-RS"/>
        </w:rPr>
        <w:t>Ko je vlasnik recenzije</w:t>
      </w:r>
    </w:p>
    <w:p w14:paraId="09A2D750" w14:textId="77777777" w:rsidR="007656C2" w:rsidRPr="007656C2" w:rsidRDefault="007656C2" w:rsidP="007656C2">
      <w:p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Izveštaj o recenziji je vlasništvo časopisa i ostaje poverljiv. Recenzenti ne mogu deliti svoje izveštaje ili mišljenja van procesa recenziranja. Kada je izveštaj dostavljen, on postaje intelektualna svojina časopisa i koristi se za donošenje uredničke odluke o rukopisu.</w:t>
      </w:r>
    </w:p>
    <w:p w14:paraId="472AD414" w14:textId="77777777" w:rsidR="007656C2" w:rsidRPr="007656C2" w:rsidRDefault="007656C2" w:rsidP="007656C2">
      <w:pPr>
        <w:jc w:val="both"/>
        <w:rPr>
          <w:rFonts w:ascii="Minion Pro" w:hAnsi="Minion Pro"/>
          <w:b/>
          <w:bCs/>
          <w:sz w:val="28"/>
          <w:szCs w:val="28"/>
          <w:lang w:val="sr-Latn-RS"/>
        </w:rPr>
      </w:pPr>
      <w:r w:rsidRPr="007656C2">
        <w:rPr>
          <w:rFonts w:ascii="Minion Pro" w:hAnsi="Minion Pro"/>
          <w:b/>
          <w:bCs/>
          <w:sz w:val="28"/>
          <w:szCs w:val="28"/>
          <w:lang w:val="sr-Latn-RS"/>
        </w:rPr>
        <w:t>Odluka o prihvatanju, reviziji ili odbijanju</w:t>
      </w:r>
    </w:p>
    <w:p w14:paraId="5116F010" w14:textId="77777777" w:rsidR="007656C2" w:rsidRPr="007656C2" w:rsidRDefault="007656C2" w:rsidP="007656C2">
      <w:p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Nakon što urednik primi recenzije, donosi jednu od sledećih odluka:</w:t>
      </w:r>
    </w:p>
    <w:p w14:paraId="780465C2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b/>
          <w:bCs/>
          <w:sz w:val="28"/>
          <w:szCs w:val="28"/>
          <w:lang w:val="sr-Latn-RS"/>
        </w:rPr>
        <w:t>Prihvatiti</w:t>
      </w:r>
      <w:r w:rsidRPr="007656C2">
        <w:rPr>
          <w:rFonts w:ascii="Minion Pro" w:hAnsi="Minion Pro"/>
          <w:sz w:val="28"/>
          <w:szCs w:val="28"/>
          <w:lang w:val="sr-Latn-RS"/>
        </w:rPr>
        <w:t>: Rukopis se prihvata za objavljivanje bez ikakvih daljih izmena.</w:t>
      </w:r>
    </w:p>
    <w:p w14:paraId="5BC0BC69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b/>
          <w:bCs/>
          <w:sz w:val="28"/>
          <w:szCs w:val="28"/>
          <w:lang w:val="sr-Latn-RS"/>
        </w:rPr>
        <w:t>Neznatno izmeniti</w:t>
      </w:r>
      <w:r w:rsidRPr="007656C2">
        <w:rPr>
          <w:rFonts w:ascii="Minion Pro" w:hAnsi="Minion Pro"/>
          <w:sz w:val="28"/>
          <w:szCs w:val="28"/>
          <w:lang w:val="sr-Latn-RS"/>
        </w:rPr>
        <w:t>: Autori su pozvani da naprave manje izmene i ponovo pošalju rukopis na konačno odobrenje. Ove revizije mogu uključivati razjašnjenje, ispravku manjih grešaka, ili rešavanje manjih metodoloških problema.</w:t>
      </w:r>
    </w:p>
    <w:p w14:paraId="0C08E895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b/>
          <w:bCs/>
          <w:sz w:val="28"/>
          <w:szCs w:val="28"/>
          <w:lang w:val="sr-Latn-RS"/>
        </w:rPr>
        <w:t>Znatno izmeniti</w:t>
      </w:r>
      <w:r w:rsidRPr="007656C2">
        <w:rPr>
          <w:rFonts w:ascii="Minion Pro" w:hAnsi="Minion Pro"/>
          <w:sz w:val="28"/>
          <w:szCs w:val="28"/>
          <w:lang w:val="sr-Latn-RS"/>
        </w:rPr>
        <w:t>: Autori moraju da reše značajne prigovore na koje su ukazali recenzenti i da ponovo pošalju rukopis. Korigovani rukopis može proći još jedan krug recenzije.</w:t>
      </w:r>
    </w:p>
    <w:p w14:paraId="4CCF46D6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b/>
          <w:bCs/>
          <w:sz w:val="28"/>
          <w:szCs w:val="28"/>
          <w:lang w:val="sr-Latn-RS"/>
        </w:rPr>
        <w:t>Odbiti</w:t>
      </w:r>
      <w:r w:rsidRPr="007656C2">
        <w:rPr>
          <w:rFonts w:ascii="Minion Pro" w:hAnsi="Minion Pro"/>
          <w:sz w:val="28"/>
          <w:szCs w:val="28"/>
          <w:lang w:val="sr-Latn-RS"/>
        </w:rPr>
        <w:t>: Rukopis se smatra nepodobnim za publikovanje u časopisu zbog značajnih nedostataka u istraživanju, metodologiji ili prezentovanju.</w:t>
      </w:r>
    </w:p>
    <w:p w14:paraId="46DD6E1D" w14:textId="77777777" w:rsidR="007656C2" w:rsidRPr="007656C2" w:rsidRDefault="007656C2" w:rsidP="007656C2">
      <w:p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Preporuka recenzenta nije obavezujuća, ali snažno utiče na uredničku odluku.</w:t>
      </w:r>
    </w:p>
    <w:p w14:paraId="37D6175E" w14:textId="77777777" w:rsidR="007656C2" w:rsidRPr="007656C2" w:rsidRDefault="007656C2" w:rsidP="007656C2">
      <w:pPr>
        <w:jc w:val="both"/>
        <w:rPr>
          <w:rFonts w:ascii="Minion Pro" w:hAnsi="Minion Pro"/>
          <w:b/>
          <w:bCs/>
          <w:sz w:val="28"/>
          <w:szCs w:val="28"/>
          <w:lang w:val="sr-Latn-RS"/>
        </w:rPr>
      </w:pPr>
      <w:r w:rsidRPr="007656C2">
        <w:rPr>
          <w:rFonts w:ascii="Minion Pro" w:hAnsi="Minion Pro"/>
          <w:b/>
          <w:bCs/>
          <w:sz w:val="28"/>
          <w:szCs w:val="28"/>
          <w:lang w:val="sr-Latn-RS"/>
        </w:rPr>
        <w:t>Revizija podnetih izmena i postupak po prigovoru</w:t>
      </w:r>
    </w:p>
    <w:p w14:paraId="2B4B39E8" w14:textId="77777777" w:rsidR="007656C2" w:rsidRPr="007656C2" w:rsidRDefault="007656C2" w:rsidP="007656C2">
      <w:p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Ako rukopis bude revidiran, od recenzenta se može zatražiti da pregleda revidiranu verziju. Recenzent treba da proceni da li su autori adekvatno rešili sve nedostatke iz prvobitne recenzije.</w:t>
      </w:r>
    </w:p>
    <w:p w14:paraId="7FF93B11" w14:textId="77777777" w:rsidR="007656C2" w:rsidRPr="007656C2" w:rsidRDefault="007656C2" w:rsidP="007656C2">
      <w:p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Ako autor nije saglasan sa uredničkom odlukom, ima mogućnost da izjavi prigovor. Prigovor treba da bude zasnovan na:</w:t>
      </w:r>
    </w:p>
    <w:p w14:paraId="175BE773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Jasnom objašnjenju zašto autor smatra da je odluka bila pogrešna.</w:t>
      </w:r>
    </w:p>
    <w:p w14:paraId="3BCAEC63" w14:textId="77777777" w:rsidR="007656C2" w:rsidRPr="007656C2" w:rsidRDefault="007656C2" w:rsidP="007656C2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Novim dokazima ili razjašnjenju prethodnih nesporazuma.</w:t>
      </w:r>
    </w:p>
    <w:p w14:paraId="72DB61FC" w14:textId="77777777" w:rsidR="007656C2" w:rsidRPr="007656C2" w:rsidRDefault="007656C2" w:rsidP="007656C2">
      <w:p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>Urednik će razmotriti prigovor i, ako je potrebno, može ponovo konsultovati recenzenta ili pozvati dodatne recenzente kako bi se donela konačna odluka.</w:t>
      </w:r>
    </w:p>
    <w:p w14:paraId="654B0073" w14:textId="77777777" w:rsidR="007656C2" w:rsidRPr="007656C2" w:rsidRDefault="007656C2" w:rsidP="007656C2">
      <w:pPr>
        <w:jc w:val="both"/>
        <w:rPr>
          <w:rFonts w:ascii="Minion Pro" w:hAnsi="Minion Pro"/>
          <w:b/>
          <w:bCs/>
          <w:sz w:val="28"/>
          <w:szCs w:val="28"/>
          <w:lang w:val="sr-Latn-RS"/>
        </w:rPr>
      </w:pPr>
      <w:r w:rsidRPr="007656C2">
        <w:rPr>
          <w:rFonts w:ascii="Minion Pro" w:hAnsi="Minion Pro"/>
          <w:b/>
          <w:bCs/>
          <w:sz w:val="28"/>
          <w:szCs w:val="28"/>
          <w:lang w:val="sr-Latn-RS"/>
        </w:rPr>
        <w:t>Zaključak</w:t>
      </w:r>
    </w:p>
    <w:p w14:paraId="095D1805" w14:textId="77777777" w:rsidR="007656C2" w:rsidRPr="007656C2" w:rsidRDefault="007656C2" w:rsidP="007656C2">
      <w:pPr>
        <w:jc w:val="both"/>
        <w:rPr>
          <w:rFonts w:ascii="Minion Pro" w:hAnsi="Minion Pro"/>
          <w:sz w:val="28"/>
          <w:szCs w:val="28"/>
          <w:lang w:val="sr-Latn-RS"/>
        </w:rPr>
      </w:pPr>
      <w:r w:rsidRPr="007656C2">
        <w:rPr>
          <w:rFonts w:ascii="Minion Pro" w:hAnsi="Minion Pro"/>
          <w:sz w:val="28"/>
          <w:szCs w:val="28"/>
          <w:lang w:val="sr-Latn-RS"/>
        </w:rPr>
        <w:t xml:space="preserve">Recenzenti igraju ključnu ulogu u akademskom izdavaštvu. Pridržavajući se ovih smernica, recenzenti obezbeđuju integritet, kvalitet i etičke standarde časopisa </w:t>
      </w:r>
      <w:r w:rsidRPr="007656C2">
        <w:rPr>
          <w:rFonts w:ascii="Minion Pro" w:hAnsi="Minion Pro"/>
          <w:i/>
          <w:iCs/>
          <w:sz w:val="28"/>
          <w:szCs w:val="28"/>
          <w:lang w:val="sr-Latn-RS"/>
        </w:rPr>
        <w:t>Crimen</w:t>
      </w:r>
      <w:r w:rsidRPr="007656C2">
        <w:rPr>
          <w:rFonts w:ascii="Minion Pro" w:hAnsi="Minion Pro"/>
          <w:sz w:val="28"/>
          <w:szCs w:val="28"/>
          <w:lang w:val="sr-Latn-RS"/>
        </w:rPr>
        <w:t>. Istovremeno, njihov doprinos pomaže u održavanju kredibiliteta objavljenih istraživanja i doprinosi naučnoj zajednici.</w:t>
      </w:r>
      <w:bookmarkEnd w:id="0"/>
    </w:p>
    <w:sectPr w:rsidR="007656C2" w:rsidRPr="007656C2" w:rsidSect="007E719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53E31" w14:textId="77777777" w:rsidR="004D145F" w:rsidRDefault="004D145F" w:rsidP="006F4912">
      <w:pPr>
        <w:spacing w:after="0" w:line="240" w:lineRule="auto"/>
      </w:pPr>
      <w:r>
        <w:separator/>
      </w:r>
    </w:p>
  </w:endnote>
  <w:endnote w:type="continuationSeparator" w:id="0">
    <w:p w14:paraId="68ED09A2" w14:textId="77777777" w:rsidR="004D145F" w:rsidRDefault="004D145F" w:rsidP="006F4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esavska BG">
    <w:panose1 w:val="02000603060000020004"/>
    <w:charset w:val="00"/>
    <w:family w:val="modern"/>
    <w:notTrueType/>
    <w:pitch w:val="variable"/>
    <w:sig w:usb0="8000022F" w:usb1="4000004A" w:usb2="00000000" w:usb3="00000000" w:csb0="000000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08235538"/>
      <w:docPartObj>
        <w:docPartGallery w:val="Page Numbers (Bottom of Page)"/>
        <w:docPartUnique/>
      </w:docPartObj>
    </w:sdtPr>
    <w:sdtEndPr>
      <w:rPr>
        <w:rFonts w:ascii="Minion Pro" w:hAnsi="Minion Pro"/>
        <w:noProof/>
      </w:rPr>
    </w:sdtEndPr>
    <w:sdtContent>
      <w:p w14:paraId="5821C56F" w14:textId="1EB32FC3" w:rsidR="006F4912" w:rsidRPr="007E719B" w:rsidRDefault="007E719B" w:rsidP="007E719B">
        <w:pPr>
          <w:pStyle w:val="Footer"/>
          <w:jc w:val="center"/>
          <w:rPr>
            <w:rFonts w:ascii="Minion Pro" w:hAnsi="Minion Pro"/>
          </w:rPr>
        </w:pPr>
        <w:r w:rsidRPr="007E719B">
          <w:rPr>
            <w:rFonts w:ascii="Minion Pro" w:hAnsi="Minion Pro"/>
          </w:rPr>
          <w:fldChar w:fldCharType="begin"/>
        </w:r>
        <w:r w:rsidRPr="007E719B">
          <w:rPr>
            <w:rFonts w:ascii="Minion Pro" w:hAnsi="Minion Pro"/>
          </w:rPr>
          <w:instrText xml:space="preserve"> PAGE   \* MERGEFORMAT </w:instrText>
        </w:r>
        <w:r w:rsidRPr="007E719B">
          <w:rPr>
            <w:rFonts w:ascii="Minion Pro" w:hAnsi="Minion Pro"/>
          </w:rPr>
          <w:fldChar w:fldCharType="separate"/>
        </w:r>
        <w:r w:rsidRPr="007E719B">
          <w:rPr>
            <w:rFonts w:ascii="Minion Pro" w:hAnsi="Minion Pro"/>
            <w:noProof/>
          </w:rPr>
          <w:t>2</w:t>
        </w:r>
        <w:r w:rsidRPr="007E719B">
          <w:rPr>
            <w:rFonts w:ascii="Minion Pro" w:hAnsi="Minion Pro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6C7BF" w14:textId="77777777" w:rsidR="004D145F" w:rsidRDefault="004D145F" w:rsidP="006F4912">
      <w:pPr>
        <w:spacing w:after="0" w:line="240" w:lineRule="auto"/>
      </w:pPr>
      <w:r>
        <w:separator/>
      </w:r>
    </w:p>
  </w:footnote>
  <w:footnote w:type="continuationSeparator" w:id="0">
    <w:p w14:paraId="166A4E15" w14:textId="77777777" w:rsidR="004D145F" w:rsidRDefault="004D145F" w:rsidP="006F4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C617E" w14:textId="4409475D" w:rsidR="006F4912" w:rsidRDefault="00000000">
    <w:pPr>
      <w:pStyle w:val="Header"/>
    </w:pPr>
    <w:r>
      <w:rPr>
        <w:noProof/>
      </w:rPr>
      <w:pict w14:anchorId="3303A1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2626" o:spid="_x0000_s1035" type="#_x0000_t75" style="position:absolute;margin-left:0;margin-top:0;width:716.4pt;height:673.9pt;z-index:-251657216;mso-position-horizontal:center;mso-position-horizontal-relative:margin;mso-position-vertical:center;mso-position-vertical-relative:margin" o:allowincell="f">
          <v:imagedata r:id="rId1" o:title="Pecat180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22A3D" w14:textId="2D5239D0" w:rsidR="006F4912" w:rsidRDefault="00000000">
    <w:pPr>
      <w:pStyle w:val="Header"/>
    </w:pPr>
    <w:r>
      <w:rPr>
        <w:noProof/>
      </w:rPr>
      <w:pict w14:anchorId="4680AF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2627" o:spid="_x0000_s1036" type="#_x0000_t75" style="position:absolute;margin-left:0;margin-top:0;width:716.4pt;height:673.9pt;z-index:-251656192;mso-position-horizontal:center;mso-position-horizontal-relative:margin;mso-position-vertical:center;mso-position-vertical-relative:margin" o:allowincell="f">
          <v:imagedata r:id="rId1" o:title="Pecat180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3B2C0" w14:textId="44EBF830" w:rsidR="006F4912" w:rsidRDefault="00000000">
    <w:pPr>
      <w:pStyle w:val="Header"/>
    </w:pPr>
    <w:r>
      <w:rPr>
        <w:noProof/>
      </w:rPr>
      <w:pict w14:anchorId="2B9D13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2625" o:spid="_x0000_s1034" type="#_x0000_t75" style="position:absolute;margin-left:0;margin-top:0;width:716.4pt;height:673.9pt;z-index:-251658240;mso-position-horizontal:center;mso-position-horizontal-relative:margin;mso-position-vertical:center;mso-position-vertical-relative:margin" o:allowincell="f">
          <v:imagedata r:id="rId1" o:title="Pecat180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EC18E7"/>
    <w:multiLevelType w:val="multilevel"/>
    <w:tmpl w:val="8708E418"/>
    <w:lvl w:ilvl="0">
      <w:numFmt w:val="bullet"/>
      <w:lvlText w:val="•"/>
      <w:lvlJc w:val="left"/>
      <w:pPr>
        <w:tabs>
          <w:tab w:val="num" w:pos="720"/>
        </w:tabs>
        <w:ind w:left="288" w:hanging="288"/>
      </w:pPr>
      <w:rPr>
        <w:rFonts w:ascii="Resavska BG" w:hAnsi="Resavska BG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Resavska BG" w:eastAsiaTheme="minorHAnsi" w:hAnsi="Resavska BG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942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95"/>
    <w:rsid w:val="00001A28"/>
    <w:rsid w:val="00002C3E"/>
    <w:rsid w:val="00006DB3"/>
    <w:rsid w:val="00012D39"/>
    <w:rsid w:val="000348DC"/>
    <w:rsid w:val="00042619"/>
    <w:rsid w:val="000445D0"/>
    <w:rsid w:val="000463D5"/>
    <w:rsid w:val="0004686C"/>
    <w:rsid w:val="00056BDE"/>
    <w:rsid w:val="00063400"/>
    <w:rsid w:val="0006413A"/>
    <w:rsid w:val="0006576C"/>
    <w:rsid w:val="00070A3C"/>
    <w:rsid w:val="0007213D"/>
    <w:rsid w:val="00082E12"/>
    <w:rsid w:val="00086E60"/>
    <w:rsid w:val="000A03D7"/>
    <w:rsid w:val="000A5D0A"/>
    <w:rsid w:val="000A6212"/>
    <w:rsid w:val="000A7E33"/>
    <w:rsid w:val="000B555F"/>
    <w:rsid w:val="000C00EA"/>
    <w:rsid w:val="000C1C8B"/>
    <w:rsid w:val="000C61E4"/>
    <w:rsid w:val="000D184C"/>
    <w:rsid w:val="000D2983"/>
    <w:rsid w:val="000D356D"/>
    <w:rsid w:val="000D64E4"/>
    <w:rsid w:val="000E1D37"/>
    <w:rsid w:val="000E48D2"/>
    <w:rsid w:val="000F50EB"/>
    <w:rsid w:val="0010069E"/>
    <w:rsid w:val="00105317"/>
    <w:rsid w:val="00110A5C"/>
    <w:rsid w:val="00112A5D"/>
    <w:rsid w:val="00117181"/>
    <w:rsid w:val="00120086"/>
    <w:rsid w:val="0012129F"/>
    <w:rsid w:val="001235BF"/>
    <w:rsid w:val="00125362"/>
    <w:rsid w:val="00127AA8"/>
    <w:rsid w:val="00132853"/>
    <w:rsid w:val="00132D98"/>
    <w:rsid w:val="001456A2"/>
    <w:rsid w:val="0015186C"/>
    <w:rsid w:val="00160D2D"/>
    <w:rsid w:val="00163EBD"/>
    <w:rsid w:val="001651E5"/>
    <w:rsid w:val="00165499"/>
    <w:rsid w:val="001759C0"/>
    <w:rsid w:val="001919B8"/>
    <w:rsid w:val="001A02AD"/>
    <w:rsid w:val="001A2A7F"/>
    <w:rsid w:val="001A322F"/>
    <w:rsid w:val="001A4043"/>
    <w:rsid w:val="001B188E"/>
    <w:rsid w:val="001B4775"/>
    <w:rsid w:val="001B4908"/>
    <w:rsid w:val="001B5651"/>
    <w:rsid w:val="001B6709"/>
    <w:rsid w:val="001C6ED0"/>
    <w:rsid w:val="001D39EB"/>
    <w:rsid w:val="001D6E03"/>
    <w:rsid w:val="001D7D82"/>
    <w:rsid w:val="001E013D"/>
    <w:rsid w:val="001E1801"/>
    <w:rsid w:val="001F0634"/>
    <w:rsid w:val="001F1A70"/>
    <w:rsid w:val="001F4884"/>
    <w:rsid w:val="0020236B"/>
    <w:rsid w:val="002042BD"/>
    <w:rsid w:val="0020641F"/>
    <w:rsid w:val="00212213"/>
    <w:rsid w:val="00244526"/>
    <w:rsid w:val="00245243"/>
    <w:rsid w:val="002522EC"/>
    <w:rsid w:val="002528D8"/>
    <w:rsid w:val="00256ADE"/>
    <w:rsid w:val="00264CAB"/>
    <w:rsid w:val="00264DAC"/>
    <w:rsid w:val="0027366D"/>
    <w:rsid w:val="00273CAA"/>
    <w:rsid w:val="00274072"/>
    <w:rsid w:val="00274A66"/>
    <w:rsid w:val="002823DD"/>
    <w:rsid w:val="00283EA4"/>
    <w:rsid w:val="002910D5"/>
    <w:rsid w:val="00296268"/>
    <w:rsid w:val="00296F27"/>
    <w:rsid w:val="002A0D26"/>
    <w:rsid w:val="002A3B4C"/>
    <w:rsid w:val="002A3C4A"/>
    <w:rsid w:val="002A5E51"/>
    <w:rsid w:val="002A7717"/>
    <w:rsid w:val="002B0E34"/>
    <w:rsid w:val="002B1333"/>
    <w:rsid w:val="002B134A"/>
    <w:rsid w:val="002B1C64"/>
    <w:rsid w:val="002B1E14"/>
    <w:rsid w:val="002B5EF5"/>
    <w:rsid w:val="002C1A8D"/>
    <w:rsid w:val="002C1B61"/>
    <w:rsid w:val="002C2B54"/>
    <w:rsid w:val="002C3E40"/>
    <w:rsid w:val="002C4995"/>
    <w:rsid w:val="002C4DF5"/>
    <w:rsid w:val="002D0542"/>
    <w:rsid w:val="002F164B"/>
    <w:rsid w:val="002F23B4"/>
    <w:rsid w:val="002F4A2C"/>
    <w:rsid w:val="002F4C3F"/>
    <w:rsid w:val="00302F32"/>
    <w:rsid w:val="00306776"/>
    <w:rsid w:val="0030737A"/>
    <w:rsid w:val="00307A93"/>
    <w:rsid w:val="00320BC0"/>
    <w:rsid w:val="00347DA0"/>
    <w:rsid w:val="00355570"/>
    <w:rsid w:val="00361B24"/>
    <w:rsid w:val="00366358"/>
    <w:rsid w:val="0036688F"/>
    <w:rsid w:val="0037026B"/>
    <w:rsid w:val="0037121D"/>
    <w:rsid w:val="003746E1"/>
    <w:rsid w:val="003748E2"/>
    <w:rsid w:val="00386A26"/>
    <w:rsid w:val="0039543E"/>
    <w:rsid w:val="00397114"/>
    <w:rsid w:val="003A0FFD"/>
    <w:rsid w:val="003A1C3F"/>
    <w:rsid w:val="003A78CA"/>
    <w:rsid w:val="003B6349"/>
    <w:rsid w:val="003C21A6"/>
    <w:rsid w:val="003C21AF"/>
    <w:rsid w:val="003C402D"/>
    <w:rsid w:val="003C4F4D"/>
    <w:rsid w:val="003C658A"/>
    <w:rsid w:val="003D11FF"/>
    <w:rsid w:val="003F72E4"/>
    <w:rsid w:val="00400940"/>
    <w:rsid w:val="00402AE8"/>
    <w:rsid w:val="004035E9"/>
    <w:rsid w:val="00404DC2"/>
    <w:rsid w:val="00406B5C"/>
    <w:rsid w:val="00407850"/>
    <w:rsid w:val="00412F1D"/>
    <w:rsid w:val="0041409C"/>
    <w:rsid w:val="00420C57"/>
    <w:rsid w:val="0042456B"/>
    <w:rsid w:val="00425497"/>
    <w:rsid w:val="00425FD0"/>
    <w:rsid w:val="004350C7"/>
    <w:rsid w:val="00450CD0"/>
    <w:rsid w:val="00450F77"/>
    <w:rsid w:val="00454E4D"/>
    <w:rsid w:val="004575B0"/>
    <w:rsid w:val="00457B52"/>
    <w:rsid w:val="0046392E"/>
    <w:rsid w:val="00470A48"/>
    <w:rsid w:val="00471299"/>
    <w:rsid w:val="00472CE3"/>
    <w:rsid w:val="00477C32"/>
    <w:rsid w:val="004816A8"/>
    <w:rsid w:val="00493DDF"/>
    <w:rsid w:val="004A1EC4"/>
    <w:rsid w:val="004A6E23"/>
    <w:rsid w:val="004C481C"/>
    <w:rsid w:val="004C5A05"/>
    <w:rsid w:val="004C61A2"/>
    <w:rsid w:val="004D145F"/>
    <w:rsid w:val="004D60CA"/>
    <w:rsid w:val="004E19E5"/>
    <w:rsid w:val="004E22CC"/>
    <w:rsid w:val="004E5FDD"/>
    <w:rsid w:val="004F4528"/>
    <w:rsid w:val="004F57B5"/>
    <w:rsid w:val="004F6756"/>
    <w:rsid w:val="00504462"/>
    <w:rsid w:val="00505E88"/>
    <w:rsid w:val="005117A7"/>
    <w:rsid w:val="005122D2"/>
    <w:rsid w:val="00512850"/>
    <w:rsid w:val="00513CD9"/>
    <w:rsid w:val="00521AA6"/>
    <w:rsid w:val="005241B3"/>
    <w:rsid w:val="00531B6D"/>
    <w:rsid w:val="00533174"/>
    <w:rsid w:val="00533CA2"/>
    <w:rsid w:val="0054153A"/>
    <w:rsid w:val="00542FBF"/>
    <w:rsid w:val="00544B9C"/>
    <w:rsid w:val="00553A41"/>
    <w:rsid w:val="00570031"/>
    <w:rsid w:val="0057596C"/>
    <w:rsid w:val="00577BDD"/>
    <w:rsid w:val="00581562"/>
    <w:rsid w:val="00584E6C"/>
    <w:rsid w:val="00584E8D"/>
    <w:rsid w:val="00586588"/>
    <w:rsid w:val="00587182"/>
    <w:rsid w:val="0059231D"/>
    <w:rsid w:val="005967A5"/>
    <w:rsid w:val="005A3BA6"/>
    <w:rsid w:val="005A4898"/>
    <w:rsid w:val="005A5156"/>
    <w:rsid w:val="005B7A15"/>
    <w:rsid w:val="005C1831"/>
    <w:rsid w:val="005C6A57"/>
    <w:rsid w:val="005C7466"/>
    <w:rsid w:val="005D712B"/>
    <w:rsid w:val="005F28A0"/>
    <w:rsid w:val="005F4975"/>
    <w:rsid w:val="005F55C9"/>
    <w:rsid w:val="005F67B6"/>
    <w:rsid w:val="006114E5"/>
    <w:rsid w:val="00611E8A"/>
    <w:rsid w:val="00613EA0"/>
    <w:rsid w:val="0062584A"/>
    <w:rsid w:val="00630812"/>
    <w:rsid w:val="00630A49"/>
    <w:rsid w:val="0063258E"/>
    <w:rsid w:val="006430CB"/>
    <w:rsid w:val="0065097B"/>
    <w:rsid w:val="00651F3F"/>
    <w:rsid w:val="00652B79"/>
    <w:rsid w:val="00663309"/>
    <w:rsid w:val="006637EA"/>
    <w:rsid w:val="006663F8"/>
    <w:rsid w:val="0067058D"/>
    <w:rsid w:val="00676FBC"/>
    <w:rsid w:val="00680BA0"/>
    <w:rsid w:val="00681E39"/>
    <w:rsid w:val="006864CC"/>
    <w:rsid w:val="006879B1"/>
    <w:rsid w:val="00687AE9"/>
    <w:rsid w:val="00691B93"/>
    <w:rsid w:val="006A27A9"/>
    <w:rsid w:val="006B1AE4"/>
    <w:rsid w:val="006B4862"/>
    <w:rsid w:val="006B68CA"/>
    <w:rsid w:val="006B75A0"/>
    <w:rsid w:val="006C2F29"/>
    <w:rsid w:val="006C2FAF"/>
    <w:rsid w:val="006C47B4"/>
    <w:rsid w:val="006C5D0E"/>
    <w:rsid w:val="006D634F"/>
    <w:rsid w:val="006D6662"/>
    <w:rsid w:val="006E0175"/>
    <w:rsid w:val="006E16BD"/>
    <w:rsid w:val="006F0D95"/>
    <w:rsid w:val="006F154F"/>
    <w:rsid w:val="006F268E"/>
    <w:rsid w:val="006F4912"/>
    <w:rsid w:val="006F7D23"/>
    <w:rsid w:val="007138FA"/>
    <w:rsid w:val="0072511E"/>
    <w:rsid w:val="00726611"/>
    <w:rsid w:val="00734845"/>
    <w:rsid w:val="00735C63"/>
    <w:rsid w:val="007369DD"/>
    <w:rsid w:val="00742AAF"/>
    <w:rsid w:val="0074421C"/>
    <w:rsid w:val="00744C24"/>
    <w:rsid w:val="00746ED3"/>
    <w:rsid w:val="007503C3"/>
    <w:rsid w:val="00757D70"/>
    <w:rsid w:val="007626E8"/>
    <w:rsid w:val="0076542C"/>
    <w:rsid w:val="007656C2"/>
    <w:rsid w:val="007706D1"/>
    <w:rsid w:val="00773E8A"/>
    <w:rsid w:val="00775553"/>
    <w:rsid w:val="00775CB8"/>
    <w:rsid w:val="0077615D"/>
    <w:rsid w:val="00777411"/>
    <w:rsid w:val="00780F91"/>
    <w:rsid w:val="00781269"/>
    <w:rsid w:val="00782CE2"/>
    <w:rsid w:val="00786B75"/>
    <w:rsid w:val="007A3043"/>
    <w:rsid w:val="007A4C84"/>
    <w:rsid w:val="007A6669"/>
    <w:rsid w:val="007B089F"/>
    <w:rsid w:val="007B3C92"/>
    <w:rsid w:val="007B410A"/>
    <w:rsid w:val="007B43C3"/>
    <w:rsid w:val="007B6CE0"/>
    <w:rsid w:val="007C2464"/>
    <w:rsid w:val="007C35C6"/>
    <w:rsid w:val="007D30B5"/>
    <w:rsid w:val="007E023E"/>
    <w:rsid w:val="007E0F3C"/>
    <w:rsid w:val="007E719B"/>
    <w:rsid w:val="007F5E87"/>
    <w:rsid w:val="00800C42"/>
    <w:rsid w:val="00816360"/>
    <w:rsid w:val="00816450"/>
    <w:rsid w:val="00817585"/>
    <w:rsid w:val="00821B0B"/>
    <w:rsid w:val="00821E53"/>
    <w:rsid w:val="008260FE"/>
    <w:rsid w:val="008263DC"/>
    <w:rsid w:val="00826E47"/>
    <w:rsid w:val="0083075D"/>
    <w:rsid w:val="00861B4A"/>
    <w:rsid w:val="00871146"/>
    <w:rsid w:val="00881682"/>
    <w:rsid w:val="00892F08"/>
    <w:rsid w:val="008A318B"/>
    <w:rsid w:val="008B10CC"/>
    <w:rsid w:val="008B220A"/>
    <w:rsid w:val="008B41A4"/>
    <w:rsid w:val="008B4CCD"/>
    <w:rsid w:val="008B5403"/>
    <w:rsid w:val="008B57E5"/>
    <w:rsid w:val="008B5BBA"/>
    <w:rsid w:val="008B6C70"/>
    <w:rsid w:val="008B7E2D"/>
    <w:rsid w:val="008C1412"/>
    <w:rsid w:val="008C52C7"/>
    <w:rsid w:val="008C69C7"/>
    <w:rsid w:val="008C6BBF"/>
    <w:rsid w:val="008D2D62"/>
    <w:rsid w:val="008E059D"/>
    <w:rsid w:val="008E271D"/>
    <w:rsid w:val="008F5354"/>
    <w:rsid w:val="009005C7"/>
    <w:rsid w:val="00901DA8"/>
    <w:rsid w:val="0090442C"/>
    <w:rsid w:val="00904F45"/>
    <w:rsid w:val="009068A3"/>
    <w:rsid w:val="00906E88"/>
    <w:rsid w:val="00910CEB"/>
    <w:rsid w:val="0091161A"/>
    <w:rsid w:val="009140D3"/>
    <w:rsid w:val="00916F05"/>
    <w:rsid w:val="00922753"/>
    <w:rsid w:val="00923AB7"/>
    <w:rsid w:val="00925048"/>
    <w:rsid w:val="00926392"/>
    <w:rsid w:val="00931602"/>
    <w:rsid w:val="00933615"/>
    <w:rsid w:val="00935328"/>
    <w:rsid w:val="00937511"/>
    <w:rsid w:val="00943726"/>
    <w:rsid w:val="00946310"/>
    <w:rsid w:val="00951176"/>
    <w:rsid w:val="009533CF"/>
    <w:rsid w:val="009534C1"/>
    <w:rsid w:val="009545A8"/>
    <w:rsid w:val="00956D43"/>
    <w:rsid w:val="00981EF3"/>
    <w:rsid w:val="00991869"/>
    <w:rsid w:val="00993918"/>
    <w:rsid w:val="009A59B4"/>
    <w:rsid w:val="009B0ACC"/>
    <w:rsid w:val="009B7F2A"/>
    <w:rsid w:val="009C4461"/>
    <w:rsid w:val="009C6E61"/>
    <w:rsid w:val="009D0AAF"/>
    <w:rsid w:val="009F0412"/>
    <w:rsid w:val="009F0BCB"/>
    <w:rsid w:val="009F0DF5"/>
    <w:rsid w:val="009F27EB"/>
    <w:rsid w:val="009F4097"/>
    <w:rsid w:val="00A01126"/>
    <w:rsid w:val="00A04041"/>
    <w:rsid w:val="00A068AA"/>
    <w:rsid w:val="00A07B0F"/>
    <w:rsid w:val="00A118B7"/>
    <w:rsid w:val="00A15163"/>
    <w:rsid w:val="00A20522"/>
    <w:rsid w:val="00A20D87"/>
    <w:rsid w:val="00A22A0F"/>
    <w:rsid w:val="00A278F5"/>
    <w:rsid w:val="00A34A29"/>
    <w:rsid w:val="00A37C1B"/>
    <w:rsid w:val="00A43956"/>
    <w:rsid w:val="00A53578"/>
    <w:rsid w:val="00A5636E"/>
    <w:rsid w:val="00A60C3A"/>
    <w:rsid w:val="00A7649A"/>
    <w:rsid w:val="00A77E7E"/>
    <w:rsid w:val="00A8749E"/>
    <w:rsid w:val="00A93D36"/>
    <w:rsid w:val="00A9513E"/>
    <w:rsid w:val="00A96F39"/>
    <w:rsid w:val="00A97D46"/>
    <w:rsid w:val="00AA0DB6"/>
    <w:rsid w:val="00AA0DE4"/>
    <w:rsid w:val="00AA15B8"/>
    <w:rsid w:val="00AA1DD3"/>
    <w:rsid w:val="00AA33C1"/>
    <w:rsid w:val="00AB3082"/>
    <w:rsid w:val="00AC1F74"/>
    <w:rsid w:val="00AC2528"/>
    <w:rsid w:val="00AC46B7"/>
    <w:rsid w:val="00AD4BE5"/>
    <w:rsid w:val="00AD768D"/>
    <w:rsid w:val="00AE2A14"/>
    <w:rsid w:val="00AE2A54"/>
    <w:rsid w:val="00B01CEF"/>
    <w:rsid w:val="00B035A8"/>
    <w:rsid w:val="00B0497B"/>
    <w:rsid w:val="00B05B2A"/>
    <w:rsid w:val="00B101EA"/>
    <w:rsid w:val="00B11AAC"/>
    <w:rsid w:val="00B12131"/>
    <w:rsid w:val="00B1274B"/>
    <w:rsid w:val="00B168E2"/>
    <w:rsid w:val="00B23A9C"/>
    <w:rsid w:val="00B254B7"/>
    <w:rsid w:val="00B261CC"/>
    <w:rsid w:val="00B30DA9"/>
    <w:rsid w:val="00B31654"/>
    <w:rsid w:val="00B34682"/>
    <w:rsid w:val="00B35825"/>
    <w:rsid w:val="00B37B9D"/>
    <w:rsid w:val="00B415EC"/>
    <w:rsid w:val="00B41A27"/>
    <w:rsid w:val="00B423BC"/>
    <w:rsid w:val="00B4254C"/>
    <w:rsid w:val="00B45B1B"/>
    <w:rsid w:val="00B56A02"/>
    <w:rsid w:val="00B726EF"/>
    <w:rsid w:val="00B7369A"/>
    <w:rsid w:val="00B74CD7"/>
    <w:rsid w:val="00B753E6"/>
    <w:rsid w:val="00B806EE"/>
    <w:rsid w:val="00B82121"/>
    <w:rsid w:val="00B919D3"/>
    <w:rsid w:val="00B92543"/>
    <w:rsid w:val="00B927D0"/>
    <w:rsid w:val="00B945C5"/>
    <w:rsid w:val="00BA4178"/>
    <w:rsid w:val="00BA5347"/>
    <w:rsid w:val="00BC5EB9"/>
    <w:rsid w:val="00BD76E4"/>
    <w:rsid w:val="00BE21B8"/>
    <w:rsid w:val="00BE2501"/>
    <w:rsid w:val="00BE36E6"/>
    <w:rsid w:val="00BE593C"/>
    <w:rsid w:val="00C01B3D"/>
    <w:rsid w:val="00C11004"/>
    <w:rsid w:val="00C132A2"/>
    <w:rsid w:val="00C14E07"/>
    <w:rsid w:val="00C15BD8"/>
    <w:rsid w:val="00C22601"/>
    <w:rsid w:val="00C23BCF"/>
    <w:rsid w:val="00C24290"/>
    <w:rsid w:val="00C3315F"/>
    <w:rsid w:val="00C340C9"/>
    <w:rsid w:val="00C36730"/>
    <w:rsid w:val="00C36ACA"/>
    <w:rsid w:val="00C37FAE"/>
    <w:rsid w:val="00C41459"/>
    <w:rsid w:val="00C4507A"/>
    <w:rsid w:val="00C47D94"/>
    <w:rsid w:val="00C53C92"/>
    <w:rsid w:val="00C5608F"/>
    <w:rsid w:val="00C57EA0"/>
    <w:rsid w:val="00C60D37"/>
    <w:rsid w:val="00C63861"/>
    <w:rsid w:val="00C764F0"/>
    <w:rsid w:val="00C767B4"/>
    <w:rsid w:val="00C80C83"/>
    <w:rsid w:val="00C81A3A"/>
    <w:rsid w:val="00C843A4"/>
    <w:rsid w:val="00C85C8D"/>
    <w:rsid w:val="00CA132E"/>
    <w:rsid w:val="00CA1928"/>
    <w:rsid w:val="00CA7AAB"/>
    <w:rsid w:val="00CD1CB4"/>
    <w:rsid w:val="00CE39E5"/>
    <w:rsid w:val="00CE42B2"/>
    <w:rsid w:val="00CF01C0"/>
    <w:rsid w:val="00D01C6A"/>
    <w:rsid w:val="00D032EA"/>
    <w:rsid w:val="00D0723A"/>
    <w:rsid w:val="00D127F3"/>
    <w:rsid w:val="00D218DC"/>
    <w:rsid w:val="00D22280"/>
    <w:rsid w:val="00D23CDA"/>
    <w:rsid w:val="00D26319"/>
    <w:rsid w:val="00D26AC8"/>
    <w:rsid w:val="00D322A0"/>
    <w:rsid w:val="00D40434"/>
    <w:rsid w:val="00D43775"/>
    <w:rsid w:val="00D4380A"/>
    <w:rsid w:val="00D455C3"/>
    <w:rsid w:val="00D470C1"/>
    <w:rsid w:val="00D47FDE"/>
    <w:rsid w:val="00D50FBD"/>
    <w:rsid w:val="00D52695"/>
    <w:rsid w:val="00D52E27"/>
    <w:rsid w:val="00D56066"/>
    <w:rsid w:val="00D64AE2"/>
    <w:rsid w:val="00D67C5F"/>
    <w:rsid w:val="00D73EE2"/>
    <w:rsid w:val="00D75636"/>
    <w:rsid w:val="00D81357"/>
    <w:rsid w:val="00D8341F"/>
    <w:rsid w:val="00D83701"/>
    <w:rsid w:val="00D837BF"/>
    <w:rsid w:val="00D85661"/>
    <w:rsid w:val="00D90DDF"/>
    <w:rsid w:val="00DA029D"/>
    <w:rsid w:val="00DA1458"/>
    <w:rsid w:val="00DA18DA"/>
    <w:rsid w:val="00DA45FF"/>
    <w:rsid w:val="00DA5BC6"/>
    <w:rsid w:val="00DB2FA5"/>
    <w:rsid w:val="00DB74E9"/>
    <w:rsid w:val="00DC1DC6"/>
    <w:rsid w:val="00DC5483"/>
    <w:rsid w:val="00DD678E"/>
    <w:rsid w:val="00DD68C4"/>
    <w:rsid w:val="00DD759C"/>
    <w:rsid w:val="00DE212D"/>
    <w:rsid w:val="00DE233D"/>
    <w:rsid w:val="00DE26A2"/>
    <w:rsid w:val="00DE2CE5"/>
    <w:rsid w:val="00DE33F1"/>
    <w:rsid w:val="00DE5D24"/>
    <w:rsid w:val="00DF09F3"/>
    <w:rsid w:val="00DF4A09"/>
    <w:rsid w:val="00E04697"/>
    <w:rsid w:val="00E100C9"/>
    <w:rsid w:val="00E20C3A"/>
    <w:rsid w:val="00E21CA8"/>
    <w:rsid w:val="00E2347B"/>
    <w:rsid w:val="00E24B12"/>
    <w:rsid w:val="00E27D2A"/>
    <w:rsid w:val="00E32278"/>
    <w:rsid w:val="00E331E3"/>
    <w:rsid w:val="00E34F00"/>
    <w:rsid w:val="00E373A9"/>
    <w:rsid w:val="00E405BE"/>
    <w:rsid w:val="00E43013"/>
    <w:rsid w:val="00E453F3"/>
    <w:rsid w:val="00E50CFE"/>
    <w:rsid w:val="00E57530"/>
    <w:rsid w:val="00E6061A"/>
    <w:rsid w:val="00E65252"/>
    <w:rsid w:val="00E65CCC"/>
    <w:rsid w:val="00E663CC"/>
    <w:rsid w:val="00E66B20"/>
    <w:rsid w:val="00E700AD"/>
    <w:rsid w:val="00E71395"/>
    <w:rsid w:val="00E71450"/>
    <w:rsid w:val="00E74445"/>
    <w:rsid w:val="00E825DF"/>
    <w:rsid w:val="00E847B8"/>
    <w:rsid w:val="00E948E6"/>
    <w:rsid w:val="00E94B89"/>
    <w:rsid w:val="00E96FE3"/>
    <w:rsid w:val="00E976BA"/>
    <w:rsid w:val="00E97957"/>
    <w:rsid w:val="00EA31D1"/>
    <w:rsid w:val="00EC0D9A"/>
    <w:rsid w:val="00EC3545"/>
    <w:rsid w:val="00EC565A"/>
    <w:rsid w:val="00EC5A83"/>
    <w:rsid w:val="00EC7DE1"/>
    <w:rsid w:val="00EE0A91"/>
    <w:rsid w:val="00EE21B7"/>
    <w:rsid w:val="00EE6CE9"/>
    <w:rsid w:val="00EE788D"/>
    <w:rsid w:val="00EF655B"/>
    <w:rsid w:val="00F05452"/>
    <w:rsid w:val="00F10BFC"/>
    <w:rsid w:val="00F1103C"/>
    <w:rsid w:val="00F15E2D"/>
    <w:rsid w:val="00F2215C"/>
    <w:rsid w:val="00F22D53"/>
    <w:rsid w:val="00F27BA5"/>
    <w:rsid w:val="00F30C56"/>
    <w:rsid w:val="00F3209B"/>
    <w:rsid w:val="00F34C74"/>
    <w:rsid w:val="00F44057"/>
    <w:rsid w:val="00F5372D"/>
    <w:rsid w:val="00F55645"/>
    <w:rsid w:val="00F55C71"/>
    <w:rsid w:val="00F60693"/>
    <w:rsid w:val="00F614F4"/>
    <w:rsid w:val="00F9293C"/>
    <w:rsid w:val="00F92BEB"/>
    <w:rsid w:val="00F96F62"/>
    <w:rsid w:val="00FA0C89"/>
    <w:rsid w:val="00FA1365"/>
    <w:rsid w:val="00FB07FD"/>
    <w:rsid w:val="00FC01DF"/>
    <w:rsid w:val="00FC6934"/>
    <w:rsid w:val="00FD16BF"/>
    <w:rsid w:val="00FD503B"/>
    <w:rsid w:val="00FE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590BB"/>
  <w15:chartTrackingRefBased/>
  <w15:docId w15:val="{9AE06D2C-161E-4EF3-96E7-6FE9900E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9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912"/>
  </w:style>
  <w:style w:type="paragraph" w:styleId="Footer">
    <w:name w:val="footer"/>
    <w:basedOn w:val="Normal"/>
    <w:link w:val="FooterChar"/>
    <w:uiPriority w:val="99"/>
    <w:unhideWhenUsed/>
    <w:rsid w:val="006F49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6D1AA-91CE-4DF6-A594-73029952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E</dc:creator>
  <cp:keywords/>
  <dc:description/>
  <cp:lastModifiedBy>K E</cp:lastModifiedBy>
  <cp:revision>11</cp:revision>
  <dcterms:created xsi:type="dcterms:W3CDTF">2024-10-28T08:04:00Z</dcterms:created>
  <dcterms:modified xsi:type="dcterms:W3CDTF">2024-12-12T09:02:00Z</dcterms:modified>
</cp:coreProperties>
</file>